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8E5F" w14:textId="77777777" w:rsidR="0031768C" w:rsidRPr="00417CD7" w:rsidRDefault="00E62A37">
      <w:pPr>
        <w:rPr>
          <w:b/>
          <w:sz w:val="32"/>
          <w:szCs w:val="32"/>
        </w:rPr>
      </w:pPr>
      <w:r w:rsidRPr="00417CD7">
        <w:rPr>
          <w:b/>
          <w:sz w:val="32"/>
          <w:szCs w:val="32"/>
        </w:rPr>
        <w:t>Find the Missing</w:t>
      </w:r>
      <w:r w:rsidR="00546E6F">
        <w:rPr>
          <w:b/>
          <w:sz w:val="32"/>
          <w:szCs w:val="32"/>
        </w:rPr>
        <w:t xml:space="preserve"> (Unaccounted)</w:t>
      </w:r>
      <w:r w:rsidRPr="00417CD7">
        <w:rPr>
          <w:b/>
          <w:sz w:val="32"/>
          <w:szCs w:val="32"/>
        </w:rPr>
        <w:t xml:space="preserve"> </w:t>
      </w:r>
      <w:smartTag w:uri="urn:schemas-microsoft-com:office:smarttags" w:element="State">
        <w:smartTag w:uri="urn:schemas-microsoft-com:office:smarttags" w:element="place">
          <w:r w:rsidRPr="00417CD7">
            <w:rPr>
              <w:b/>
              <w:sz w:val="32"/>
              <w:szCs w:val="32"/>
            </w:rPr>
            <w:t>California</w:t>
          </w:r>
        </w:smartTag>
      </w:smartTag>
      <w:r w:rsidRPr="00417CD7">
        <w:rPr>
          <w:b/>
          <w:sz w:val="32"/>
          <w:szCs w:val="32"/>
        </w:rPr>
        <w:t xml:space="preserve"> Water</w:t>
      </w:r>
    </w:p>
    <w:p w14:paraId="2C68AC81" w14:textId="77777777" w:rsidR="00546E6F" w:rsidRPr="00862AD7" w:rsidRDefault="00546E6F" w:rsidP="00546E6F">
      <w:pPr>
        <w:pStyle w:val="Default"/>
        <w:rPr>
          <w:b/>
          <w:bCs/>
          <w:i/>
        </w:rPr>
      </w:pPr>
      <w:r w:rsidRPr="00862AD7">
        <w:t xml:space="preserve">(All charts and data from the California Department of Water Resources: </w:t>
      </w:r>
      <w:r w:rsidRPr="00862AD7">
        <w:rPr>
          <w:b/>
          <w:i/>
          <w:u w:val="single"/>
        </w:rPr>
        <w:t>California Water Today</w:t>
      </w:r>
      <w:r w:rsidRPr="00862AD7">
        <w:rPr>
          <w:b/>
          <w:i/>
        </w:rPr>
        <w:t xml:space="preserve"> </w:t>
      </w:r>
      <w:r w:rsidRPr="00862AD7">
        <w:rPr>
          <w:b/>
          <w:bCs/>
          <w:i/>
        </w:rPr>
        <w:t xml:space="preserve">VOLUME 1 </w:t>
      </w:r>
      <w:r w:rsidRPr="00862AD7">
        <w:rPr>
          <w:b/>
          <w:i/>
        </w:rPr>
        <w:t xml:space="preserve">- THE STRATEGIC PLAN </w:t>
      </w:r>
      <w:r w:rsidRPr="00862AD7">
        <w:rPr>
          <w:b/>
          <w:bCs/>
          <w:i/>
        </w:rPr>
        <w:t>CHAPTER 3</w:t>
      </w:r>
    </w:p>
    <w:p w14:paraId="46AE8A1C" w14:textId="77777777" w:rsidR="00546E6F" w:rsidRPr="00546E6F" w:rsidRDefault="00546E6F" w:rsidP="00546E6F">
      <w:pPr>
        <w:pStyle w:val="Default"/>
      </w:pPr>
      <w:r w:rsidRPr="00862AD7">
        <w:rPr>
          <w:b/>
          <w:bCs/>
          <w:i/>
        </w:rPr>
        <w:t>2013 Update</w:t>
      </w:r>
      <w:r w:rsidRPr="00862AD7">
        <w:rPr>
          <w:b/>
          <w:bCs/>
        </w:rPr>
        <w:t>)</w:t>
      </w:r>
    </w:p>
    <w:p w14:paraId="30F52552" w14:textId="77777777" w:rsidR="00546E6F" w:rsidRDefault="00546E6F"/>
    <w:p w14:paraId="47A589C3" w14:textId="77777777" w:rsidR="00E62A37" w:rsidRDefault="0083341F">
      <w:r>
        <w:t>1</w:t>
      </w:r>
      <w:r w:rsidR="0043153C">
        <w:t>AF = 1</w:t>
      </w:r>
      <w:r>
        <w:t xml:space="preserve"> acre-foot </w:t>
      </w:r>
      <w:r w:rsidR="0043153C">
        <w:t xml:space="preserve">of water, about </w:t>
      </w:r>
      <w:r>
        <w:t>a football field with 1 foot of water spread across the top</w:t>
      </w:r>
      <w:r w:rsidR="0043153C">
        <w:t>, approximately 326,000 gallons of water</w:t>
      </w:r>
      <w:r>
        <w:t>.</w:t>
      </w:r>
      <w:r w:rsidR="0043153C">
        <w:t xml:space="preserve"> 1MAF = 1 million acre-feet of water.</w:t>
      </w:r>
    </w:p>
    <w:p w14:paraId="34A2E8EA" w14:textId="77777777" w:rsidR="00E62A37" w:rsidRDefault="00DE28E5">
      <w:r>
        <w:rPr>
          <w:b/>
          <w:sz w:val="22"/>
          <w:szCs w:val="22"/>
        </w:rPr>
        <w:pict w14:anchorId="46577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9pt">
            <v:imagedata r:id="rId6" o:title=""/>
          </v:shape>
        </w:pict>
      </w:r>
    </w:p>
    <w:p w14:paraId="68CE2223" w14:textId="77777777" w:rsidR="00C72A79" w:rsidRDefault="00DE28E5">
      <w:r>
        <w:rPr>
          <w:sz w:val="28"/>
          <w:szCs w:val="28"/>
          <w:u w:val="single"/>
        </w:rPr>
        <w:pict w14:anchorId="24154700">
          <v:shape id="_x0000_i1026" type="#_x0000_t75" style="width:431.25pt;height:81.75pt">
            <v:imagedata r:id="rId7" o:title=""/>
          </v:shape>
        </w:pict>
      </w:r>
    </w:p>
    <w:p w14:paraId="47007D58" w14:textId="77777777" w:rsidR="00317326" w:rsidRDefault="00A05764" w:rsidP="00F852BD">
      <w:pPr>
        <w:rPr>
          <w:i/>
        </w:rPr>
      </w:pPr>
      <w:r w:rsidRPr="00FC1320">
        <w:rPr>
          <w:i/>
        </w:rPr>
        <w:lastRenderedPageBreak/>
        <w:t>Page</w:t>
      </w:r>
      <w:r w:rsidR="00FC1320" w:rsidRPr="00FC1320">
        <w:rPr>
          <w:i/>
        </w:rPr>
        <w:t xml:space="preserve"> 33 </w:t>
      </w:r>
      <w:smartTag w:uri="urn:schemas-microsoft-com:office:smarttags" w:element="place">
        <w:smartTag w:uri="urn:schemas-microsoft-com:office:smarttags" w:element="State">
          <w:r w:rsidR="00FC1320" w:rsidRPr="00FC1320">
            <w:rPr>
              <w:i/>
            </w:rPr>
            <w:t>California</w:t>
          </w:r>
        </w:smartTag>
      </w:smartTag>
      <w:r w:rsidR="00FC1320" w:rsidRPr="00FC1320">
        <w:rPr>
          <w:i/>
        </w:rPr>
        <w:t xml:space="preserve"> Water Today updated for 2013</w:t>
      </w:r>
      <w:r w:rsidR="00317326">
        <w:rPr>
          <w:i/>
        </w:rPr>
        <w:t xml:space="preserve"> </w:t>
      </w:r>
      <w:r w:rsidR="00F852BD">
        <w:rPr>
          <w:i/>
        </w:rPr>
        <w:t xml:space="preserve">                                                       </w:t>
      </w:r>
      <w:r w:rsidR="00F852BD">
        <w:t>2010 is closest to the average at 104%, use it for analysis</w:t>
      </w:r>
      <w:r w:rsidR="00317326">
        <w:t>, 205 MAF precipitation</w:t>
      </w:r>
    </w:p>
    <w:p w14:paraId="78D570A2" w14:textId="77777777" w:rsidR="00E62A37" w:rsidRPr="00317326" w:rsidRDefault="00317326" w:rsidP="00317326">
      <w:pPr>
        <w:rPr>
          <w:i/>
        </w:rPr>
      </w:pPr>
      <w:r>
        <w:t>The Precipitation range over the 10 years is 123MAF to 252MAF, 129MAF var</w:t>
      </w:r>
      <w:r w:rsidR="00950166">
        <w:t>iance</w:t>
      </w:r>
      <w:r>
        <w:t>.</w:t>
      </w:r>
    </w:p>
    <w:p w14:paraId="2F4EE49F" w14:textId="77777777" w:rsidR="00E62A37" w:rsidRDefault="00E62A37"/>
    <w:p w14:paraId="00A585A7" w14:textId="77777777" w:rsidR="00546E6F" w:rsidRDefault="00F852BD">
      <w:r>
        <w:t xml:space="preserve">Salt Sinks are just two places in </w:t>
      </w:r>
      <w:smartTag w:uri="urn:schemas-microsoft-com:office:smarttags" w:element="State">
        <w:r>
          <w:t>California</w:t>
        </w:r>
      </w:smartTag>
      <w:r>
        <w:t xml:space="preserve">, the San Joaquin Delta and </w:t>
      </w:r>
      <w:smartTag w:uri="urn:schemas-microsoft-com:office:smarttags" w:element="place">
        <w:r>
          <w:t>Salton Sea</w:t>
        </w:r>
      </w:smartTag>
      <w:r>
        <w:t>. They are flushed regularly with fresh water to lessen salinity. Note the large yearly fresh water flows. Some are mandatory, the rest are not.</w:t>
      </w:r>
    </w:p>
    <w:p w14:paraId="6904FBA2" w14:textId="77777777" w:rsidR="00F852BD" w:rsidRDefault="00F852BD"/>
    <w:p w14:paraId="7F3656E2" w14:textId="77777777" w:rsidR="00F852BD" w:rsidRDefault="00F852BD">
      <w:r>
        <w:t xml:space="preserve">Do you believe </w:t>
      </w:r>
      <w:smartTag w:uri="urn:schemas-microsoft-com:office:smarttags" w:element="State">
        <w:smartTag w:uri="urn:schemas-microsoft-com:office:smarttags" w:element="place">
          <w:r w:rsidR="009C0508">
            <w:t>California</w:t>
          </w:r>
        </w:smartTag>
      </w:smartTag>
      <w:r w:rsidR="009C0508">
        <w:t>’s 38 million residential water custome</w:t>
      </w:r>
      <w:r w:rsidR="00717141">
        <w:t>rs are causing a water shortage? Let’s look at the data.</w:t>
      </w:r>
    </w:p>
    <w:p w14:paraId="62B00A05" w14:textId="77777777" w:rsidR="00717141" w:rsidRDefault="00717141"/>
    <w:p w14:paraId="167D4DA4" w14:textId="77777777" w:rsidR="00E52D5E" w:rsidRDefault="00717141">
      <w:r>
        <w:t xml:space="preserve">38 million residents at about 100 gallons per day will consume 4.22 MAF per year. 4.22 </w:t>
      </w:r>
      <w:r w:rsidRPr="00353FBA">
        <w:t xml:space="preserve">MAF is </w:t>
      </w:r>
      <w:r w:rsidRPr="00353FBA">
        <w:rPr>
          <w:b/>
          <w:bCs/>
          <w:color w:val="FF0000"/>
        </w:rPr>
        <w:t>only 2%</w:t>
      </w:r>
      <w:r w:rsidRPr="00353FBA">
        <w:t xml:space="preserve"> of 2010s’ 205MAF rainfall</w:t>
      </w:r>
      <w:r>
        <w:t xml:space="preserve">! 4.22MAF is only 3.27% of the 129MAF variability! Residential customers are </w:t>
      </w:r>
      <w:r w:rsidR="00A05764">
        <w:t>insignificant;</w:t>
      </w:r>
      <w:r>
        <w:t xml:space="preserve"> precipitation variability is over 10 times greater than res</w:t>
      </w:r>
      <w:bookmarkStart w:id="0" w:name="_GoBack"/>
      <w:bookmarkEnd w:id="0"/>
      <w:r>
        <w:t xml:space="preserve">idential consumption. </w:t>
      </w:r>
    </w:p>
    <w:p w14:paraId="60184EAA" w14:textId="77777777" w:rsidR="00E52D5E" w:rsidRDefault="00E52D5E"/>
    <w:p w14:paraId="1F8EB18B" w14:textId="77777777" w:rsidR="00717141" w:rsidRDefault="00717141">
      <w:r>
        <w:t xml:space="preserve">Taking all of residential consumption away would not make any difference in solving a shortage. One year’s </w:t>
      </w:r>
      <w:r w:rsidR="001128FD">
        <w:t xml:space="preserve">rain </w:t>
      </w:r>
      <w:r>
        <w:t xml:space="preserve">variability </w:t>
      </w:r>
      <w:r w:rsidR="00E52D5E">
        <w:t>c</w:t>
      </w:r>
      <w:r>
        <w:t xml:space="preserve">ould wipe out </w:t>
      </w:r>
      <w:r w:rsidR="00E52D5E">
        <w:t>30.5 years of residential consumption (129/4.22)!! At 150 gallons/day/resident</w:t>
      </w:r>
      <w:r w:rsidR="001128FD">
        <w:t>,</w:t>
      </w:r>
      <w:r w:rsidR="00E52D5E">
        <w:t xml:space="preserve"> </w:t>
      </w:r>
      <w:r w:rsidR="001128FD">
        <w:t xml:space="preserve">only </w:t>
      </w:r>
      <w:r w:rsidR="00E52D5E">
        <w:t>6.38MAF would be consumed by 38 million residents in a year, about 3% of 205MAF.</w:t>
      </w:r>
    </w:p>
    <w:p w14:paraId="403DD68C" w14:textId="77777777" w:rsidR="001128FD" w:rsidRPr="00943C5A" w:rsidRDefault="001128FD"/>
    <w:p w14:paraId="1F5C836A" w14:textId="77777777" w:rsidR="001128FD" w:rsidRDefault="001128FD">
      <w:r>
        <w:t xml:space="preserve">Balancing a water shortage on the backs of residential customers is absurd in the </w:t>
      </w:r>
      <w:r w:rsidR="00A05764">
        <w:t>extreme;</w:t>
      </w:r>
      <w:r>
        <w:t xml:space="preserve"> it is ridiculous</w:t>
      </w:r>
      <w:r w:rsidR="00B16720">
        <w:t>,</w:t>
      </w:r>
      <w:r>
        <w:t xml:space="preserve"> and impossible as the examples show! </w:t>
      </w:r>
    </w:p>
    <w:p w14:paraId="3B2A4915" w14:textId="77777777" w:rsidR="00717141" w:rsidRDefault="00717141"/>
    <w:p w14:paraId="604280B8" w14:textId="77777777" w:rsidR="009C0508" w:rsidRDefault="00943C5A">
      <w:r>
        <w:t>Look at the non-mandatory Salt Sink allocation of 13.8MAF/yr. It is 13.8/4.22 = 3.27 times larger than residential consumption at 100 gallons/day/resident. 4MAF, less than 1/3 the SS amount would almost double the residential allocation. That is the way to compensate.  To add salt to the wound read the following paragraph from the DWR.</w:t>
      </w:r>
    </w:p>
    <w:p w14:paraId="725107BB" w14:textId="77777777" w:rsidR="00943C5A" w:rsidRDefault="00943C5A"/>
    <w:p w14:paraId="29A27890" w14:textId="77777777" w:rsidR="00AB6447" w:rsidRDefault="00AB6447" w:rsidP="00AB6447">
      <w:r w:rsidRPr="00943C5A">
        <w:rPr>
          <w:b/>
          <w:i/>
        </w:rPr>
        <w:t>Too much Fresh Water</w:t>
      </w:r>
      <w:r>
        <w:t xml:space="preserve"> is</w:t>
      </w:r>
      <w:r w:rsidR="00943C5A">
        <w:t xml:space="preserve"> being</w:t>
      </w:r>
      <w:r>
        <w:t xml:space="preserve"> released through</w:t>
      </w:r>
      <w:r w:rsidR="009C0508">
        <w:t xml:space="preserve"> </w:t>
      </w:r>
      <w:r>
        <w:t>the</w:t>
      </w:r>
      <w:r w:rsidR="009C0508">
        <w:t xml:space="preserve"> San Joaquin Delta</w:t>
      </w:r>
      <w:r w:rsidR="00943C5A">
        <w:t>!</w:t>
      </w:r>
      <w:r>
        <w:t xml:space="preserve"> </w:t>
      </w:r>
    </w:p>
    <w:p w14:paraId="58F7E7E1" w14:textId="77777777" w:rsidR="003014ED" w:rsidRDefault="00353FBA">
      <w:r>
        <w:pict w14:anchorId="5F51A390">
          <v:shape id="_x0000_i1027" type="#_x0000_t75" style="width:6in;height:86.25pt">
            <v:imagedata r:id="rId8" o:title=""/>
          </v:shape>
        </w:pict>
      </w:r>
    </w:p>
    <w:p w14:paraId="39878C17" w14:textId="77777777" w:rsidR="003014ED" w:rsidRPr="00862AD7" w:rsidRDefault="00AB6447" w:rsidP="00862AD7">
      <w:pPr>
        <w:jc w:val="right"/>
        <w:rPr>
          <w:i/>
          <w:sz w:val="22"/>
          <w:szCs w:val="22"/>
        </w:rPr>
      </w:pPr>
      <w:r w:rsidRPr="009F34F6">
        <w:rPr>
          <w:i/>
          <w:sz w:val="22"/>
          <w:szCs w:val="22"/>
        </w:rPr>
        <w:t xml:space="preserve">Page58 </w:t>
      </w:r>
      <w:smartTag w:uri="urn:schemas-microsoft-com:office:smarttags" w:element="State">
        <w:smartTag w:uri="urn:schemas-microsoft-com:office:smarttags" w:element="place">
          <w:r w:rsidRPr="009F34F6">
            <w:rPr>
              <w:i/>
              <w:sz w:val="22"/>
              <w:szCs w:val="22"/>
            </w:rPr>
            <w:t>California</w:t>
          </w:r>
        </w:smartTag>
      </w:smartTag>
      <w:r w:rsidRPr="009F34F6">
        <w:rPr>
          <w:i/>
          <w:sz w:val="22"/>
          <w:szCs w:val="22"/>
        </w:rPr>
        <w:t xml:space="preserve"> Water Today 2013 Update</w:t>
      </w:r>
    </w:p>
    <w:p w14:paraId="201610AB" w14:textId="77777777" w:rsidR="00167A97" w:rsidRPr="00167A97" w:rsidRDefault="00167A97" w:rsidP="00C72A79">
      <w:pPr>
        <w:rPr>
          <w:b/>
          <w:sz w:val="32"/>
          <w:szCs w:val="32"/>
        </w:rPr>
      </w:pPr>
      <w:r w:rsidRPr="00167A97">
        <w:rPr>
          <w:b/>
          <w:sz w:val="32"/>
          <w:szCs w:val="32"/>
        </w:rPr>
        <w:t>First Approach to Estimate the Missing</w:t>
      </w:r>
      <w:r w:rsidR="00C35ACF">
        <w:rPr>
          <w:b/>
          <w:sz w:val="32"/>
          <w:szCs w:val="32"/>
        </w:rPr>
        <w:t xml:space="preserve"> (Unaccounted)</w:t>
      </w:r>
      <w:r w:rsidRPr="00167A97">
        <w:rPr>
          <w:b/>
          <w:sz w:val="32"/>
          <w:szCs w:val="32"/>
        </w:rPr>
        <w:t xml:space="preserve"> </w:t>
      </w:r>
      <w:smartTag w:uri="urn:schemas-microsoft-com:office:smarttags" w:element="place">
        <w:smartTag w:uri="urn:schemas-microsoft-com:office:smarttags" w:element="State">
          <w:r w:rsidRPr="00167A97">
            <w:rPr>
              <w:b/>
              <w:sz w:val="32"/>
              <w:szCs w:val="32"/>
            </w:rPr>
            <w:t>California</w:t>
          </w:r>
        </w:smartTag>
      </w:smartTag>
      <w:r w:rsidRPr="00167A97">
        <w:rPr>
          <w:b/>
          <w:sz w:val="32"/>
          <w:szCs w:val="32"/>
        </w:rPr>
        <w:t xml:space="preserve"> Water</w:t>
      </w:r>
    </w:p>
    <w:p w14:paraId="098A4073" w14:textId="77777777" w:rsidR="00C72A79" w:rsidRPr="004E3F77" w:rsidRDefault="00C72A79" w:rsidP="00C72A79">
      <w:pPr>
        <w:rPr>
          <w:b/>
          <w:sz w:val="28"/>
          <w:szCs w:val="28"/>
          <w:u w:val="single"/>
        </w:rPr>
      </w:pPr>
      <w:r w:rsidRPr="004E3F77">
        <w:rPr>
          <w:b/>
          <w:sz w:val="28"/>
          <w:szCs w:val="28"/>
          <w:u w:val="single"/>
        </w:rPr>
        <w:t xml:space="preserve">Step by Step Accounting of All Water Sources, Uses and Residual </w:t>
      </w:r>
      <w:r>
        <w:rPr>
          <w:b/>
          <w:sz w:val="28"/>
          <w:szCs w:val="28"/>
          <w:u w:val="single"/>
        </w:rPr>
        <w:t xml:space="preserve">Groundwater Subsurface Outflow </w:t>
      </w:r>
      <w:r w:rsidRPr="004E3F77">
        <w:rPr>
          <w:b/>
          <w:sz w:val="28"/>
          <w:szCs w:val="28"/>
          <w:u w:val="single"/>
        </w:rPr>
        <w:t>Available 2010:</w:t>
      </w:r>
    </w:p>
    <w:p w14:paraId="17D72477" w14:textId="77777777" w:rsidR="00C72A79" w:rsidRDefault="00C72A79" w:rsidP="00C72A79">
      <w:r>
        <w:t xml:space="preserve">All numbers below are MAF, Millions of Acre-Feet for 2010, </w:t>
      </w:r>
      <w:r w:rsidR="00A05764">
        <w:t>and Table</w:t>
      </w:r>
      <w:r>
        <w:t xml:space="preserve"> 3-2 below:</w:t>
      </w:r>
    </w:p>
    <w:p w14:paraId="339EB4E9" w14:textId="77777777" w:rsidR="00C72A79" w:rsidRDefault="00C72A79" w:rsidP="00C72A79">
      <w:r>
        <w:t>205    (Precipitation 2010)</w:t>
      </w:r>
    </w:p>
    <w:p w14:paraId="6A8F13A7" w14:textId="77777777" w:rsidR="00C72A79" w:rsidRDefault="00C72A79" w:rsidP="00C72A79">
      <w:r>
        <w:t xml:space="preserve">+0.9   (Inflow from </w:t>
      </w:r>
      <w:smartTag w:uri="urn:schemas-microsoft-com:office:smarttags" w:element="State">
        <w:r>
          <w:t>Oregon</w:t>
        </w:r>
      </w:smartTag>
      <w:r>
        <w:t xml:space="preserve"> &amp; </w:t>
      </w:r>
      <w:smartTag w:uri="urn:schemas-microsoft-com:office:smarttags" w:element="place">
        <w:smartTag w:uri="urn:schemas-microsoft-com:office:smarttags" w:element="country-region">
          <w:r>
            <w:t>Mexico</w:t>
          </w:r>
        </w:smartTag>
      </w:smartTag>
      <w:r>
        <w:t>)</w:t>
      </w:r>
    </w:p>
    <w:p w14:paraId="0DF1D2AD" w14:textId="77777777" w:rsidR="00C72A79" w:rsidRDefault="00C72A79" w:rsidP="00C72A79">
      <w:r w:rsidRPr="00396D88">
        <w:rPr>
          <w:u w:val="single"/>
        </w:rPr>
        <w:t>+4.7</w:t>
      </w:r>
      <w:r>
        <w:t xml:space="preserve">   (Inflow from </w:t>
      </w:r>
      <w:smartTag w:uri="urn:schemas-microsoft-com:office:smarttags" w:element="place">
        <w:r>
          <w:t>Colorado River</w:t>
        </w:r>
      </w:smartTag>
      <w:r>
        <w:t>)</w:t>
      </w:r>
    </w:p>
    <w:p w14:paraId="112BE4A2" w14:textId="77777777" w:rsidR="00C72A79" w:rsidRDefault="00C72A79" w:rsidP="00C72A79">
      <w:r w:rsidRPr="00316B0B">
        <w:rPr>
          <w:highlight w:val="yellow"/>
        </w:rPr>
        <w:lastRenderedPageBreak/>
        <w:t>210.6</w:t>
      </w:r>
      <w:r>
        <w:t xml:space="preserve"> (Total Precipitation + Inflows 2010)</w:t>
      </w:r>
    </w:p>
    <w:p w14:paraId="5BEECDA7" w14:textId="77777777" w:rsidR="00C72A79" w:rsidRDefault="00C72A79" w:rsidP="00C72A79">
      <w:r>
        <w:t>-25.0  (Consumptive use applied water - Agriculture, M&amp;I, Wetlands)</w:t>
      </w:r>
    </w:p>
    <w:p w14:paraId="73545F59" w14:textId="77777777" w:rsidR="00C72A79" w:rsidRDefault="00C72A79" w:rsidP="00C72A79">
      <w:r>
        <w:t xml:space="preserve">- 1.1  (Outflow to </w:t>
      </w:r>
      <w:smartTag w:uri="urn:schemas-microsoft-com:office:smarttags" w:element="State">
        <w:r>
          <w:t>Oregon</w:t>
        </w:r>
      </w:smartTag>
      <w:r>
        <w:t xml:space="preserve">, </w:t>
      </w:r>
      <w:smartTag w:uri="urn:schemas-microsoft-com:office:smarttags" w:element="State">
        <w:r>
          <w:t>Nevada</w:t>
        </w:r>
      </w:smartTag>
      <w:r>
        <w:t xml:space="preserve"> and </w:t>
      </w:r>
      <w:smartTag w:uri="urn:schemas-microsoft-com:office:smarttags" w:element="place">
        <w:smartTag w:uri="urn:schemas-microsoft-com:office:smarttags" w:element="country-region">
          <w:r>
            <w:t>Mexico</w:t>
          </w:r>
        </w:smartTag>
      </w:smartTag>
      <w:r>
        <w:t>)</w:t>
      </w:r>
    </w:p>
    <w:p w14:paraId="06DAD7D1" w14:textId="77777777" w:rsidR="00C72A79" w:rsidRDefault="00C72A79" w:rsidP="00C72A79">
      <w:r>
        <w:t>-24.4 (Salt Sink 1 Statutory Reused Environmental Applied Water 24.4)</w:t>
      </w:r>
    </w:p>
    <w:p w14:paraId="1496116B" w14:textId="77777777" w:rsidR="00C72A79" w:rsidRPr="00A02F1A" w:rsidRDefault="00C72A79" w:rsidP="00C72A79">
      <w:pPr>
        <w:rPr>
          <w:u w:val="single"/>
        </w:rPr>
      </w:pPr>
      <w:r w:rsidRPr="00A02F1A">
        <w:rPr>
          <w:u w:val="single"/>
        </w:rPr>
        <w:t>-13.8</w:t>
      </w:r>
      <w:r>
        <w:rPr>
          <w:u w:val="single"/>
        </w:rPr>
        <w:t xml:space="preserve"> </w:t>
      </w:r>
      <w:r>
        <w:t>(Salt Sink 2 Reused Environ App Water 38.7 – 24.4 = 13.8 w/0.5 Remainder)</w:t>
      </w:r>
    </w:p>
    <w:p w14:paraId="5C26FAF4" w14:textId="77777777" w:rsidR="00C72A79" w:rsidRDefault="00C72A79" w:rsidP="00C72A79">
      <w:r w:rsidRPr="00316B0B">
        <w:rPr>
          <w:highlight w:val="yellow"/>
        </w:rPr>
        <w:t>146.3</w:t>
      </w:r>
      <w:r>
        <w:t xml:space="preserve"> (Remainder, </w:t>
      </w:r>
      <w:proofErr w:type="spellStart"/>
      <w:r>
        <w:t>SubTotal</w:t>
      </w:r>
      <w:proofErr w:type="spellEnd"/>
      <w:r>
        <w:t xml:space="preserve"> before adding the Overdraft)</w:t>
      </w:r>
    </w:p>
    <w:p w14:paraId="5E764E9C" w14:textId="77777777" w:rsidR="00C72A79" w:rsidRDefault="00C72A79" w:rsidP="00C72A79">
      <w:pPr>
        <w:rPr>
          <w:u w:val="single"/>
        </w:rPr>
      </w:pPr>
      <w:r>
        <w:rPr>
          <w:u w:val="single"/>
        </w:rPr>
        <w:t xml:space="preserve">+  2.9 </w:t>
      </w:r>
      <w:r w:rsidRPr="00A75892">
        <w:t>(Overdraft</w:t>
      </w:r>
      <w:r>
        <w:t xml:space="preserve"> see bottom Table 3-2</w:t>
      </w:r>
      <w:r w:rsidRPr="00A75892">
        <w:t>)</w:t>
      </w:r>
    </w:p>
    <w:p w14:paraId="7BB2AD0E" w14:textId="77777777" w:rsidR="00C72A79" w:rsidRPr="00A75892" w:rsidRDefault="00C72A79" w:rsidP="00C72A79">
      <w:r w:rsidRPr="00316B0B">
        <w:rPr>
          <w:highlight w:val="yellow"/>
          <w:u w:val="single"/>
        </w:rPr>
        <w:t>149.2</w:t>
      </w:r>
      <w:r>
        <w:rPr>
          <w:u w:val="single"/>
        </w:rPr>
        <w:t xml:space="preserve"> </w:t>
      </w:r>
      <w:r w:rsidRPr="00A75892">
        <w:t>(</w:t>
      </w:r>
      <w:r>
        <w:t xml:space="preserve">Remainder, </w:t>
      </w:r>
      <w:r w:rsidRPr="00A75892">
        <w:t>Total for the big</w:t>
      </w:r>
      <w:r>
        <w:t>gest</w:t>
      </w:r>
      <w:r w:rsidRPr="00A75892">
        <w:t xml:space="preserve"> account from Table 3-2)</w:t>
      </w:r>
    </w:p>
    <w:p w14:paraId="10A5F1FE" w14:textId="77777777" w:rsidR="00C72A79" w:rsidRDefault="00C72A79" w:rsidP="00C72A79">
      <w:r w:rsidRPr="00A02F1A">
        <w:t xml:space="preserve">-18.1 </w:t>
      </w:r>
      <w:r>
        <w:t>(</w:t>
      </w:r>
      <w:proofErr w:type="spellStart"/>
      <w:r w:rsidRPr="00A02F1A">
        <w:t>EvapTranspiration</w:t>
      </w:r>
      <w:proofErr w:type="spellEnd"/>
      <w:r>
        <w:t xml:space="preserve"> from Part 1)</w:t>
      </w:r>
    </w:p>
    <w:p w14:paraId="49415326" w14:textId="77777777" w:rsidR="00C72A79" w:rsidRDefault="00C72A79" w:rsidP="00C72A79">
      <w:r>
        <w:t>-32.8 (71-(24.4+13.8) = 32.8 Remain. Nat Runoff after removing Salt Sinks/Env. above)</w:t>
      </w:r>
    </w:p>
    <w:p w14:paraId="6A1FA348" w14:textId="77777777" w:rsidR="00C72A79" w:rsidRPr="008862A1" w:rsidRDefault="00C72A79" w:rsidP="00C72A79">
      <w:r w:rsidRPr="008862A1">
        <w:rPr>
          <w:u w:val="single"/>
        </w:rPr>
        <w:t>-17.7</w:t>
      </w:r>
      <w:r w:rsidRPr="008862A1">
        <w:t xml:space="preserve"> (42.7-25 = 17.7 Remaining Eff. Precipitation</w:t>
      </w:r>
      <w:r>
        <w:t xml:space="preserve"> after removing </w:t>
      </w:r>
      <w:proofErr w:type="spellStart"/>
      <w:r>
        <w:t>Consump</w:t>
      </w:r>
      <w:proofErr w:type="spellEnd"/>
      <w:r>
        <w:t>. use above</w:t>
      </w:r>
      <w:r w:rsidRPr="008862A1">
        <w:t>)</w:t>
      </w:r>
    </w:p>
    <w:p w14:paraId="5AC7F020" w14:textId="77777777" w:rsidR="00C72A79" w:rsidRDefault="00C72A79" w:rsidP="00C72A79">
      <w:r w:rsidRPr="00316B0B">
        <w:rPr>
          <w:highlight w:val="yellow"/>
        </w:rPr>
        <w:t>80.6</w:t>
      </w:r>
      <w:r>
        <w:t xml:space="preserve">  (Remainder Groundwater Subsurface outflows +other out+ Net Inflows)</w:t>
      </w:r>
    </w:p>
    <w:p w14:paraId="4353D5D7" w14:textId="77777777" w:rsidR="00C72A79" w:rsidRDefault="00C72A79" w:rsidP="00C72A79">
      <w:r w:rsidRPr="00B60EE7">
        <w:rPr>
          <w:u w:val="single"/>
        </w:rPr>
        <w:t>-7.4</w:t>
      </w:r>
      <w:r>
        <w:t xml:space="preserve">  (0.9+4.7 +2.9-1.1 = 7.4 Net Inflows after adding back 1.1 </w:t>
      </w:r>
      <w:proofErr w:type="spellStart"/>
      <w:smartTag w:uri="urn:schemas-microsoft-com:office:smarttags" w:element="State">
        <w:r>
          <w:t>Oregon</w:t>
        </w:r>
      </w:smartTag>
      <w:r>
        <w:t>,</w:t>
      </w:r>
      <w:smartTag w:uri="urn:schemas-microsoft-com:office:smarttags" w:element="place">
        <w:smartTag w:uri="urn:schemas-microsoft-com:office:smarttags" w:element="State">
          <w:r>
            <w:t>Nev</w:t>
          </w:r>
        </w:smartTag>
      </w:smartTag>
      <w:proofErr w:type="spellEnd"/>
      <w:r>
        <w:t>, Mex above)</w:t>
      </w:r>
    </w:p>
    <w:p w14:paraId="023F6743" w14:textId="77777777" w:rsidR="00C72A79" w:rsidRDefault="00C72A79" w:rsidP="00C72A79">
      <w:pPr>
        <w:rPr>
          <w:b/>
          <w:i/>
        </w:rPr>
      </w:pPr>
      <w:r w:rsidRPr="00316B0B">
        <w:rPr>
          <w:b/>
          <w:color w:val="FF0000"/>
          <w:highlight w:val="yellow"/>
        </w:rPr>
        <w:t>73.2</w:t>
      </w:r>
      <w:r w:rsidRPr="00316B0B">
        <w:rPr>
          <w:highlight w:val="yellow"/>
        </w:rPr>
        <w:t xml:space="preserve"> (Remainder</w:t>
      </w:r>
      <w:r>
        <w:rPr>
          <w:highlight w:val="yellow"/>
        </w:rPr>
        <w:t>:</w:t>
      </w:r>
      <w:r w:rsidRPr="00316B0B">
        <w:rPr>
          <w:highlight w:val="yellow"/>
        </w:rPr>
        <w:t xml:space="preserve"> Groundwater Subsurface Outflows + other outflows –Net Inflows</w:t>
      </w:r>
      <w:r>
        <w:rPr>
          <w:highlight w:val="yellow"/>
        </w:rPr>
        <w:t xml:space="preserve"> = </w:t>
      </w:r>
      <w:r w:rsidRPr="00461565">
        <w:rPr>
          <w:b/>
          <w:color w:val="FF0000"/>
          <w:highlight w:val="yellow"/>
        </w:rPr>
        <w:t>73.2MAF</w:t>
      </w:r>
      <w:r>
        <w:rPr>
          <w:b/>
          <w:color w:val="FF0000"/>
          <w:highlight w:val="yellow"/>
        </w:rPr>
        <w:t xml:space="preserve"> available for other uses after recapture</w:t>
      </w:r>
      <w:r w:rsidR="00FD64C9">
        <w:rPr>
          <w:b/>
          <w:color w:val="FF0000"/>
          <w:highlight w:val="yellow"/>
        </w:rPr>
        <w:t xml:space="preserve"> </w:t>
      </w:r>
      <w:r w:rsidR="00FD64C9" w:rsidRPr="00356C34">
        <w:rPr>
          <w:b/>
          <w:i/>
          <w:color w:val="FF0000"/>
          <w:highlight w:val="yellow"/>
        </w:rPr>
        <w:t>but UNACCOUNTED: Where Does it GO???</w:t>
      </w:r>
      <w:r w:rsidRPr="00356C34">
        <w:rPr>
          <w:b/>
          <w:i/>
          <w:highlight w:val="yellow"/>
        </w:rPr>
        <w:t>)</w:t>
      </w:r>
      <w:r w:rsidRPr="00356C34">
        <w:rPr>
          <w:b/>
          <w:i/>
        </w:rPr>
        <w:t xml:space="preserve"> </w:t>
      </w:r>
    </w:p>
    <w:p w14:paraId="556913C2" w14:textId="77777777" w:rsidR="00950166" w:rsidRPr="00862AD7" w:rsidRDefault="00950166" w:rsidP="00C72A79">
      <w:pPr>
        <w:rPr>
          <w:b/>
          <w:i/>
        </w:rPr>
      </w:pPr>
    </w:p>
    <w:p w14:paraId="3B27EFF1" w14:textId="77777777" w:rsidR="00167A97" w:rsidRPr="00C35ACF" w:rsidRDefault="00167A97" w:rsidP="00C72A79">
      <w:pPr>
        <w:rPr>
          <w:b/>
          <w:sz w:val="32"/>
          <w:szCs w:val="32"/>
        </w:rPr>
      </w:pPr>
      <w:r w:rsidRPr="00C35ACF">
        <w:rPr>
          <w:b/>
          <w:sz w:val="32"/>
          <w:szCs w:val="32"/>
        </w:rPr>
        <w:t>Second Approach to Estimate the Missing (Unac</w:t>
      </w:r>
      <w:r w:rsidR="00C35ACF" w:rsidRPr="00C35ACF">
        <w:rPr>
          <w:b/>
          <w:sz w:val="32"/>
          <w:szCs w:val="32"/>
        </w:rPr>
        <w:t>c</w:t>
      </w:r>
      <w:r w:rsidRPr="00C35ACF">
        <w:rPr>
          <w:b/>
          <w:sz w:val="32"/>
          <w:szCs w:val="32"/>
        </w:rPr>
        <w:t xml:space="preserve">ounted) </w:t>
      </w:r>
      <w:smartTag w:uri="urn:schemas-microsoft-com:office:smarttags" w:element="place">
        <w:smartTag w:uri="urn:schemas-microsoft-com:office:smarttags" w:element="State">
          <w:r w:rsidR="00C35ACF" w:rsidRPr="00C35ACF">
            <w:rPr>
              <w:b/>
              <w:sz w:val="32"/>
              <w:szCs w:val="32"/>
            </w:rPr>
            <w:t>California</w:t>
          </w:r>
        </w:smartTag>
      </w:smartTag>
      <w:r w:rsidR="00C35ACF" w:rsidRPr="00C35ACF">
        <w:rPr>
          <w:b/>
          <w:sz w:val="32"/>
          <w:szCs w:val="32"/>
        </w:rPr>
        <w:t xml:space="preserve"> Water</w:t>
      </w:r>
    </w:p>
    <w:p w14:paraId="062CC1B4" w14:textId="23DD3ACD" w:rsidR="00C72A79" w:rsidRDefault="00C72A79" w:rsidP="00C72A79">
      <w:pPr>
        <w:rPr>
          <w:b/>
          <w:i/>
        </w:rPr>
      </w:pPr>
      <w:r>
        <w:t xml:space="preserve">Note that 73.2MAF remaining water is </w:t>
      </w:r>
      <w:r w:rsidRPr="00665878">
        <w:rPr>
          <w:b/>
          <w:color w:val="FF0000"/>
          <w:highlight w:val="yellow"/>
        </w:rPr>
        <w:t>close to the 79MAF</w:t>
      </w:r>
      <w:r>
        <w:t xml:space="preserve"> of remaining water that was uncovered in my 2016</w:t>
      </w:r>
      <w:r w:rsidR="00C35ACF">
        <w:t xml:space="preserve"> Website</w:t>
      </w:r>
      <w:r>
        <w:t xml:space="preserve"> analysis</w:t>
      </w:r>
      <w:r w:rsidR="00943C5A">
        <w:t xml:space="preserve"> </w:t>
      </w:r>
      <w:r w:rsidR="00943C5A">
        <w:rPr>
          <w:b/>
          <w:i/>
        </w:rPr>
        <w:t xml:space="preserve">See </w:t>
      </w:r>
      <w:hyperlink r:id="rId9" w:history="1">
        <w:r w:rsidR="00943C5A" w:rsidRPr="00EB7237">
          <w:rPr>
            <w:rStyle w:val="Hyperlink"/>
            <w:b/>
            <w:i/>
          </w:rPr>
          <w:t>MooreForAssembly.com</w:t>
        </w:r>
      </w:hyperlink>
      <w:r>
        <w:t>.</w:t>
      </w:r>
      <w:r w:rsidR="00356C34">
        <w:t xml:space="preserve"> </w:t>
      </w:r>
      <w:r w:rsidR="00356C34" w:rsidRPr="00356C34">
        <w:rPr>
          <w:b/>
          <w:i/>
        </w:rPr>
        <w:t>UNACCOUNTED ---BUT Where does it GO???</w:t>
      </w:r>
      <w:r w:rsidR="00EB7237">
        <w:rPr>
          <w:b/>
          <w:i/>
        </w:rPr>
        <w:t xml:space="preserve"> </w:t>
      </w:r>
    </w:p>
    <w:p w14:paraId="7925A090" w14:textId="338DA934" w:rsidR="00353FBA" w:rsidRDefault="00353FBA" w:rsidP="00C72A79">
      <w:pPr>
        <w:rPr>
          <w:b/>
          <w:i/>
        </w:rPr>
      </w:pPr>
    </w:p>
    <w:p w14:paraId="5CA0F127" w14:textId="25504707" w:rsidR="00353FBA" w:rsidRDefault="00353FBA" w:rsidP="00C72A79">
      <w:pPr>
        <w:rPr>
          <w:b/>
          <w:i/>
        </w:rPr>
      </w:pPr>
    </w:p>
    <w:p w14:paraId="13C19390" w14:textId="0446C1C0" w:rsidR="00353FBA" w:rsidRDefault="00353FBA" w:rsidP="00C72A79">
      <w:pPr>
        <w:rPr>
          <w:b/>
          <w:i/>
        </w:rPr>
      </w:pPr>
    </w:p>
    <w:p w14:paraId="29838C56" w14:textId="36AB91D0" w:rsidR="00353FBA" w:rsidRDefault="00353FBA" w:rsidP="00C72A79">
      <w:pPr>
        <w:rPr>
          <w:b/>
          <w:i/>
        </w:rPr>
      </w:pPr>
    </w:p>
    <w:p w14:paraId="6F05B8D8" w14:textId="49911FF8" w:rsidR="00353FBA" w:rsidRDefault="00353FBA" w:rsidP="00C72A79">
      <w:pPr>
        <w:rPr>
          <w:b/>
          <w:i/>
        </w:rPr>
      </w:pPr>
    </w:p>
    <w:p w14:paraId="5F843D57" w14:textId="6F32210C" w:rsidR="00353FBA" w:rsidRDefault="00353FBA" w:rsidP="00C72A79">
      <w:pPr>
        <w:rPr>
          <w:b/>
          <w:i/>
        </w:rPr>
      </w:pPr>
    </w:p>
    <w:p w14:paraId="712ABF85" w14:textId="10023C64" w:rsidR="00353FBA" w:rsidRDefault="00353FBA" w:rsidP="00C72A79">
      <w:pPr>
        <w:rPr>
          <w:b/>
          <w:i/>
        </w:rPr>
      </w:pPr>
    </w:p>
    <w:p w14:paraId="40D39189" w14:textId="0F82FA02" w:rsidR="00353FBA" w:rsidRDefault="00353FBA" w:rsidP="00C72A79">
      <w:pPr>
        <w:rPr>
          <w:b/>
          <w:i/>
        </w:rPr>
      </w:pPr>
    </w:p>
    <w:p w14:paraId="2EBDCBE9" w14:textId="4244716D" w:rsidR="00353FBA" w:rsidRDefault="00353FBA" w:rsidP="00C72A79">
      <w:pPr>
        <w:rPr>
          <w:b/>
          <w:i/>
        </w:rPr>
      </w:pPr>
    </w:p>
    <w:p w14:paraId="56C03CE3" w14:textId="27ECA596" w:rsidR="00353FBA" w:rsidRDefault="00353FBA" w:rsidP="00C72A79">
      <w:pPr>
        <w:rPr>
          <w:b/>
          <w:i/>
        </w:rPr>
      </w:pPr>
    </w:p>
    <w:p w14:paraId="3C992C28" w14:textId="5B3FCB01" w:rsidR="00353FBA" w:rsidRDefault="00353FBA" w:rsidP="00C72A79">
      <w:pPr>
        <w:rPr>
          <w:b/>
          <w:i/>
        </w:rPr>
      </w:pPr>
    </w:p>
    <w:p w14:paraId="395BC25A" w14:textId="103BBA22" w:rsidR="00353FBA" w:rsidRDefault="00353FBA" w:rsidP="00C72A79">
      <w:pPr>
        <w:rPr>
          <w:b/>
          <w:i/>
        </w:rPr>
      </w:pPr>
    </w:p>
    <w:p w14:paraId="5E60701C" w14:textId="34B9C022" w:rsidR="00353FBA" w:rsidRDefault="00353FBA" w:rsidP="00C72A79">
      <w:pPr>
        <w:rPr>
          <w:b/>
          <w:i/>
        </w:rPr>
      </w:pPr>
    </w:p>
    <w:p w14:paraId="550CA9A6" w14:textId="61D52237" w:rsidR="00353FBA" w:rsidRDefault="00353FBA" w:rsidP="00C72A79">
      <w:pPr>
        <w:rPr>
          <w:b/>
          <w:i/>
        </w:rPr>
      </w:pPr>
    </w:p>
    <w:p w14:paraId="488E7AD0" w14:textId="1D0A4772" w:rsidR="00353FBA" w:rsidRDefault="00353FBA" w:rsidP="00C72A79">
      <w:pPr>
        <w:rPr>
          <w:b/>
          <w:i/>
        </w:rPr>
      </w:pPr>
    </w:p>
    <w:p w14:paraId="2E6397A3" w14:textId="3DBD1D09" w:rsidR="00353FBA" w:rsidRDefault="00353FBA" w:rsidP="00C72A79">
      <w:pPr>
        <w:rPr>
          <w:b/>
          <w:i/>
        </w:rPr>
      </w:pPr>
    </w:p>
    <w:p w14:paraId="1B0FAD6D" w14:textId="437CE931" w:rsidR="00353FBA" w:rsidRDefault="00353FBA" w:rsidP="00C72A79">
      <w:pPr>
        <w:rPr>
          <w:b/>
          <w:i/>
        </w:rPr>
      </w:pPr>
    </w:p>
    <w:p w14:paraId="2A0AD84A" w14:textId="7D186067" w:rsidR="00353FBA" w:rsidRDefault="00353FBA" w:rsidP="00C72A79">
      <w:pPr>
        <w:rPr>
          <w:b/>
          <w:i/>
        </w:rPr>
      </w:pPr>
    </w:p>
    <w:p w14:paraId="2B37413C" w14:textId="01CE7158" w:rsidR="00353FBA" w:rsidRDefault="00353FBA" w:rsidP="00C72A79">
      <w:pPr>
        <w:rPr>
          <w:b/>
          <w:i/>
        </w:rPr>
      </w:pPr>
    </w:p>
    <w:p w14:paraId="67DEE893" w14:textId="6D8D44AA" w:rsidR="00353FBA" w:rsidRDefault="00353FBA" w:rsidP="00C72A79">
      <w:pPr>
        <w:rPr>
          <w:b/>
          <w:i/>
        </w:rPr>
      </w:pPr>
    </w:p>
    <w:p w14:paraId="5F9028DD" w14:textId="77777777" w:rsidR="00353FBA" w:rsidRDefault="00353FBA" w:rsidP="00C72A79"/>
    <w:p w14:paraId="7E0FBF00" w14:textId="77777777" w:rsidR="00C72A79" w:rsidRDefault="00C72A79" w:rsidP="00C72A79"/>
    <w:p w14:paraId="7BB3AFBA" w14:textId="77777777" w:rsidR="00353FBA" w:rsidRDefault="00C35ACF" w:rsidP="00862AD7">
      <w:pPr>
        <w:rPr>
          <w:b/>
          <w:sz w:val="32"/>
          <w:szCs w:val="32"/>
        </w:rPr>
      </w:pPr>
      <w:r>
        <w:rPr>
          <w:b/>
          <w:sz w:val="32"/>
          <w:szCs w:val="32"/>
        </w:rPr>
        <w:lastRenderedPageBreak/>
        <w:t>Third</w:t>
      </w:r>
      <w:r w:rsidRPr="00C35ACF">
        <w:rPr>
          <w:b/>
          <w:sz w:val="32"/>
          <w:szCs w:val="32"/>
        </w:rPr>
        <w:t xml:space="preserve"> Approach to Estimate the Missing (Unaccounted) </w:t>
      </w:r>
      <w:smartTag w:uri="urn:schemas-microsoft-com:office:smarttags" w:element="State">
        <w:smartTag w:uri="urn:schemas-microsoft-com:office:smarttags" w:element="place">
          <w:r w:rsidRPr="00C35ACF">
            <w:rPr>
              <w:b/>
              <w:sz w:val="32"/>
              <w:szCs w:val="32"/>
            </w:rPr>
            <w:t>California</w:t>
          </w:r>
        </w:smartTag>
      </w:smartTag>
      <w:r w:rsidRPr="00C35ACF">
        <w:rPr>
          <w:b/>
          <w:sz w:val="32"/>
          <w:szCs w:val="32"/>
        </w:rPr>
        <w:t xml:space="preserve"> Water</w:t>
      </w:r>
      <w:r w:rsidR="00862AD7">
        <w:rPr>
          <w:b/>
          <w:sz w:val="32"/>
          <w:szCs w:val="32"/>
        </w:rPr>
        <w:t xml:space="preserve">  </w:t>
      </w:r>
    </w:p>
    <w:p w14:paraId="7502F81B" w14:textId="77777777" w:rsidR="00DF4AA8" w:rsidRDefault="00353FBA" w:rsidP="005046B3">
      <w:pPr>
        <w:jc w:val="both"/>
      </w:pPr>
      <w:r>
        <w:pict w14:anchorId="59FCBFF9">
          <v:shape id="_x0000_i1032" type="#_x0000_t75" style="width:431.25pt;height:300pt">
            <v:imagedata r:id="rId10" o:title=""/>
          </v:shape>
        </w:pict>
      </w:r>
    </w:p>
    <w:p w14:paraId="0DF50F69" w14:textId="77777777" w:rsidR="00FC1320" w:rsidRDefault="00A05764" w:rsidP="00FC1320">
      <w:pPr>
        <w:jc w:val="right"/>
        <w:rPr>
          <w:highlight w:val="yellow"/>
        </w:rPr>
      </w:pPr>
      <w:r w:rsidRPr="00862AD7">
        <w:rPr>
          <w:i/>
        </w:rPr>
        <w:t>Page</w:t>
      </w:r>
      <w:r w:rsidR="00FC1320" w:rsidRPr="00862AD7">
        <w:rPr>
          <w:i/>
        </w:rPr>
        <w:t xml:space="preserve"> 34 </w:t>
      </w:r>
      <w:smartTag w:uri="urn:schemas-microsoft-com:office:smarttags" w:element="place">
        <w:smartTag w:uri="urn:schemas-microsoft-com:office:smarttags" w:element="State">
          <w:r w:rsidR="00FC1320" w:rsidRPr="00862AD7">
            <w:rPr>
              <w:i/>
            </w:rPr>
            <w:t>California</w:t>
          </w:r>
        </w:smartTag>
      </w:smartTag>
      <w:r w:rsidR="00FC1320" w:rsidRPr="00862AD7">
        <w:rPr>
          <w:i/>
        </w:rPr>
        <w:t xml:space="preserve"> Water Today 2013 update</w:t>
      </w:r>
    </w:p>
    <w:p w14:paraId="0D5CDC54" w14:textId="77777777" w:rsidR="005046B3" w:rsidRDefault="005046B3" w:rsidP="005046B3">
      <w:r w:rsidRPr="00F56FA0">
        <w:rPr>
          <w:highlight w:val="yellow"/>
        </w:rPr>
        <w:t>Note above that all Applied uses of water for 2010 equaled only 80MAF.</w:t>
      </w:r>
    </w:p>
    <w:p w14:paraId="3E7D4A4C" w14:textId="77777777" w:rsidR="005046B3" w:rsidRDefault="005046B3" w:rsidP="005046B3">
      <w:r>
        <w:t>Note above that all Developed sources of water 2010 equaled 80MAF.</w:t>
      </w:r>
    </w:p>
    <w:p w14:paraId="67981FE5" w14:textId="77777777" w:rsidR="005046B3" w:rsidRDefault="005046B3" w:rsidP="005046B3">
      <w:r>
        <w:t>Total Precipitation for 2010 = 205MAF, 205 – 80 = 125MAF Remaining for use.</w:t>
      </w:r>
    </w:p>
    <w:p w14:paraId="520C8FAC" w14:textId="77777777" w:rsidR="00B52F27" w:rsidRDefault="005046B3" w:rsidP="005046B3">
      <w:r>
        <w:t xml:space="preserve">Total </w:t>
      </w:r>
      <w:proofErr w:type="spellStart"/>
      <w:r>
        <w:t>Precip</w:t>
      </w:r>
      <w:proofErr w:type="spellEnd"/>
      <w:r>
        <w:t xml:space="preserve"> + Inflows – Outflows for 2010 = 210.6MAF, 210.6 – 80 = 130.6MAF remaining.</w:t>
      </w:r>
    </w:p>
    <w:p w14:paraId="46F0A083" w14:textId="77777777" w:rsidR="005046B3" w:rsidRDefault="005046B3" w:rsidP="005046B3">
      <w:r>
        <w:t xml:space="preserve">Recall total Rivers and Runoff = 71MAF from the </w:t>
      </w:r>
      <w:smartTag w:uri="urn:schemas-microsoft-com:office:smarttags" w:element="place">
        <w:smartTag w:uri="urn:schemas-microsoft-com:office:smarttags" w:element="City">
          <w:r>
            <w:t>Berkeley</w:t>
          </w:r>
        </w:smartTag>
      </w:smartTag>
      <w:r>
        <w:t xml:space="preserve"> study</w:t>
      </w:r>
    </w:p>
    <w:p w14:paraId="184A9211" w14:textId="77777777" w:rsidR="005046B3" w:rsidRDefault="005046B3" w:rsidP="005046B3">
      <w:r>
        <w:t xml:space="preserve">24.5 + 13.8MAF of Rivers and Runoff are included in the above 80MAF figure. </w:t>
      </w:r>
    </w:p>
    <w:p w14:paraId="7FD24CCC" w14:textId="77777777" w:rsidR="005046B3" w:rsidRDefault="005046B3" w:rsidP="005046B3">
      <w:r>
        <w:t>71 – (24.4+13.8) = 32.8MAF additional Rivers, 80 + 32.8 = 112.8MAF</w:t>
      </w:r>
    </w:p>
    <w:p w14:paraId="41D917E9" w14:textId="77777777" w:rsidR="005046B3" w:rsidRDefault="005046B3" w:rsidP="005046B3">
      <w:r>
        <w:t>210.6 – 112.8 = 97.8MAF remaining available for use 2010 OR</w:t>
      </w:r>
    </w:p>
    <w:p w14:paraId="40770B67" w14:textId="77777777" w:rsidR="00FC1320" w:rsidRPr="00B52F27" w:rsidRDefault="005046B3">
      <w:pPr>
        <w:rPr>
          <w:b/>
          <w:i/>
        </w:rPr>
      </w:pPr>
      <w:r w:rsidRPr="0037087D">
        <w:rPr>
          <w:highlight w:val="yellow"/>
        </w:rPr>
        <w:t>205 – 112.8 = 92MAF remaining available for use</w:t>
      </w:r>
      <w:r>
        <w:rPr>
          <w:highlight w:val="yellow"/>
        </w:rPr>
        <w:t xml:space="preserve"> BUT UNACCOUNTED, </w:t>
      </w:r>
      <w:r w:rsidRPr="00DD25AC">
        <w:rPr>
          <w:b/>
          <w:i/>
          <w:highlight w:val="yellow"/>
        </w:rPr>
        <w:t>Where does it GO????.</w:t>
      </w:r>
      <w:r w:rsidRPr="00DD25AC">
        <w:rPr>
          <w:b/>
          <w:i/>
        </w:rPr>
        <w:t xml:space="preserve"> </w:t>
      </w:r>
    </w:p>
    <w:p w14:paraId="31FD4C61" w14:textId="77777777" w:rsidR="00FC1320" w:rsidRDefault="00FC1320"/>
    <w:p w14:paraId="5D67F689" w14:textId="77777777" w:rsidR="00FC1320" w:rsidRPr="00FC1320" w:rsidRDefault="00FC1320">
      <w:pPr>
        <w:rPr>
          <w:b/>
          <w:sz w:val="28"/>
          <w:szCs w:val="28"/>
        </w:rPr>
      </w:pPr>
      <w:r w:rsidRPr="00FC1320">
        <w:rPr>
          <w:b/>
          <w:sz w:val="28"/>
          <w:szCs w:val="28"/>
        </w:rPr>
        <w:t xml:space="preserve">Review of the three estimates of missing (unaccounted) </w:t>
      </w:r>
      <w:smartTag w:uri="urn:schemas-microsoft-com:office:smarttags" w:element="State">
        <w:smartTag w:uri="urn:schemas-microsoft-com:office:smarttags" w:element="place">
          <w:r w:rsidRPr="00FC1320">
            <w:rPr>
              <w:b/>
              <w:sz w:val="28"/>
              <w:szCs w:val="28"/>
            </w:rPr>
            <w:t>California</w:t>
          </w:r>
        </w:smartTag>
      </w:smartTag>
      <w:r w:rsidRPr="00FC1320">
        <w:rPr>
          <w:b/>
          <w:sz w:val="28"/>
          <w:szCs w:val="28"/>
        </w:rPr>
        <w:t xml:space="preserve"> Water</w:t>
      </w:r>
    </w:p>
    <w:p w14:paraId="7869C2AD" w14:textId="77777777" w:rsidR="00FC1320" w:rsidRDefault="00FC1320">
      <w:r>
        <w:t>1) – 73.2MAF unaccounted  2) – 79MAF unaccounted  3) – 92MAF unaccounted</w:t>
      </w:r>
    </w:p>
    <w:p w14:paraId="0C5E700B" w14:textId="77777777" w:rsidR="00E35242" w:rsidRDefault="00E35242">
      <w:r>
        <w:t xml:space="preserve"> Note: 73.2 x 25yrs = 1.830</w:t>
      </w:r>
      <w:r w:rsidRPr="00E35242">
        <w:rPr>
          <w:b/>
          <w:u w:val="single"/>
        </w:rPr>
        <w:t>B</w:t>
      </w:r>
      <w:r>
        <w:t>AF     79 x 25yrs = 1.975</w:t>
      </w:r>
      <w:r w:rsidRPr="00E35242">
        <w:rPr>
          <w:b/>
          <w:u w:val="single"/>
        </w:rPr>
        <w:t>B</w:t>
      </w:r>
      <w:r>
        <w:t>AF   92 x 25yrs = 2.30</w:t>
      </w:r>
      <w:r w:rsidRPr="00E35242">
        <w:rPr>
          <w:b/>
        </w:rPr>
        <w:t>B</w:t>
      </w:r>
      <w:r>
        <w:t>AF</w:t>
      </w:r>
    </w:p>
    <w:p w14:paraId="1DFD1FF4" w14:textId="77777777" w:rsidR="00FC1320" w:rsidRDefault="00425BFC">
      <w:r w:rsidRPr="00425BFC">
        <w:rPr>
          <w:b/>
          <w:u w:val="single"/>
        </w:rPr>
        <w:t>B</w:t>
      </w:r>
      <w:r>
        <w:t>AF = 1Billion acre-feet</w:t>
      </w:r>
    </w:p>
    <w:p w14:paraId="12BF91D6" w14:textId="77777777" w:rsidR="00425BFC" w:rsidRDefault="00425BFC"/>
    <w:p w14:paraId="5A4A6913" w14:textId="77777777" w:rsidR="0083341F" w:rsidRPr="0083341F" w:rsidRDefault="0083341F">
      <w:pPr>
        <w:rPr>
          <w:sz w:val="32"/>
          <w:szCs w:val="32"/>
        </w:rPr>
      </w:pPr>
      <w:r w:rsidRPr="0083341F">
        <w:rPr>
          <w:b/>
          <w:sz w:val="28"/>
          <w:szCs w:val="28"/>
        </w:rPr>
        <w:t xml:space="preserve">Kang &amp; Jackson Discover a New Aquifer Under </w:t>
      </w:r>
      <w:smartTag w:uri="urn:schemas-microsoft-com:office:smarttags" w:element="State">
        <w:r w:rsidRPr="0083341F">
          <w:rPr>
            <w:b/>
            <w:sz w:val="28"/>
            <w:szCs w:val="28"/>
          </w:rPr>
          <w:t>Calif.</w:t>
        </w:r>
      </w:smartTag>
      <w:r w:rsidRPr="0083341F">
        <w:rPr>
          <w:b/>
          <w:sz w:val="28"/>
          <w:szCs w:val="28"/>
        </w:rPr>
        <w:t xml:space="preserve"> </w:t>
      </w:r>
      <w:smartTag w:uri="urn:schemas-microsoft-com:office:smarttags" w:element="place">
        <w:r w:rsidRPr="0083341F">
          <w:rPr>
            <w:b/>
            <w:sz w:val="28"/>
            <w:szCs w:val="28"/>
          </w:rPr>
          <w:t>Central Valle</w:t>
        </w:r>
        <w:r w:rsidRPr="0083341F">
          <w:rPr>
            <w:sz w:val="32"/>
            <w:szCs w:val="32"/>
          </w:rPr>
          <w:t>y</w:t>
        </w:r>
      </w:smartTag>
    </w:p>
    <w:p w14:paraId="73ADEFCA" w14:textId="77777777" w:rsidR="00E35242" w:rsidRDefault="00E35242">
      <w:r>
        <w:lastRenderedPageBreak/>
        <w:t xml:space="preserve">In 2016, as I finished typing the last sentences on my Website study, 3 media sources announced the discovery of a new </w:t>
      </w:r>
      <w:smartTag w:uri="urn:schemas-microsoft-com:office:smarttags" w:element="place">
        <w:smartTag w:uri="urn:schemas-microsoft-com:office:smarttags" w:element="State">
          <w:r>
            <w:t>California</w:t>
          </w:r>
        </w:smartTag>
      </w:smartTag>
      <w:r>
        <w:t xml:space="preserve"> aquifer by Stanford scientists Kang &amp; Jackson. The new aquifer by their estimate contained 2,700 cubic kilometers of fresh water by </w:t>
      </w:r>
      <w:smartTag w:uri="urn:schemas-microsoft-com:office:smarttags" w:element="State">
        <w:smartTag w:uri="urn:schemas-microsoft-com:office:smarttags" w:element="place">
          <w:r>
            <w:t>California</w:t>
          </w:r>
        </w:smartTag>
      </w:smartTag>
      <w:r>
        <w:t xml:space="preserve"> standards. An additional 1,000 cubic kilometers of brackish water lay below the fresh water.</w:t>
      </w:r>
    </w:p>
    <w:p w14:paraId="72D51C2E" w14:textId="77777777" w:rsidR="00E35242" w:rsidRDefault="00E35242"/>
    <w:p w14:paraId="74A6FE07" w14:textId="77777777" w:rsidR="00E35242" w:rsidRDefault="00E35242">
      <w:r>
        <w:t>2,700 cubic kilometers of water equals about 2.22</w:t>
      </w:r>
      <w:r w:rsidRPr="00E35242">
        <w:rPr>
          <w:b/>
          <w:u w:val="single"/>
        </w:rPr>
        <w:t>B</w:t>
      </w:r>
      <w:r>
        <w:t>AF</w:t>
      </w:r>
      <w:r w:rsidR="00425BFC">
        <w:t xml:space="preserve"> of fresh drinkable water.</w:t>
      </w:r>
    </w:p>
    <w:p w14:paraId="456C5358" w14:textId="77777777" w:rsidR="00425BFC" w:rsidRDefault="00425BFC"/>
    <w:p w14:paraId="67C63A19" w14:textId="77777777" w:rsidR="00425BFC" w:rsidRDefault="00425BFC">
      <w:r>
        <w:t xml:space="preserve">Given the variability in </w:t>
      </w:r>
      <w:smartTag w:uri="urn:schemas-microsoft-com:office:smarttags" w:element="State">
        <w:smartTag w:uri="urn:schemas-microsoft-com:office:smarttags" w:element="place">
          <w:r>
            <w:t>California</w:t>
          </w:r>
        </w:smartTag>
      </w:smartTag>
      <w:r>
        <w:t>’s precipitation over the 10 year study, 123MAF to 251MAF per year, it is possible that the 2,700 cubic kilometers of fresh water could be recharged every 25 years. The entire 3,700 cubic kilometers of fresh and brackish water could be recharged 1/3 longer than 25 years.</w:t>
      </w:r>
    </w:p>
    <w:p w14:paraId="3AAFB6D6" w14:textId="77777777" w:rsidR="00425BFC" w:rsidRDefault="00425BFC"/>
    <w:p w14:paraId="0205FCD9" w14:textId="77777777" w:rsidR="00425BFC" w:rsidRDefault="00425BFC">
      <w:r>
        <w:t xml:space="preserve">Since we eliminated all other outflows of water (plants, trees, atmosphere, agriculture, urban, rivers and instream flows) in our accounting the only place for the missing water to go is in the ground. The DWR says it doesn’t account for underground water so it doesn’t make measure of it. </w:t>
      </w:r>
    </w:p>
    <w:p w14:paraId="3AC1C0C9" w14:textId="77777777" w:rsidR="0083341F" w:rsidRDefault="0083341F"/>
    <w:p w14:paraId="360DC274" w14:textId="77777777" w:rsidR="0083341F" w:rsidRDefault="0083341F" w:rsidP="0083341F">
      <w:pPr>
        <w:rPr>
          <w:b/>
          <w:bCs/>
          <w:i/>
        </w:rPr>
      </w:pPr>
      <w:r>
        <w:rPr>
          <w:bCs/>
        </w:rPr>
        <w:t>The DWR admits it doesn’t monitor deep aquifer water:</w:t>
      </w:r>
      <w:r>
        <w:rPr>
          <w:b/>
          <w:bCs/>
          <w:i/>
        </w:rPr>
        <w:t xml:space="preserve"> “This water (percolated groundwater) is generally </w:t>
      </w:r>
      <w:r w:rsidRPr="00D632F6">
        <w:rPr>
          <w:b/>
          <w:bCs/>
          <w:i/>
          <w:highlight w:val="yellow"/>
        </w:rPr>
        <w:t>not counted</w:t>
      </w:r>
      <w:r>
        <w:rPr>
          <w:b/>
          <w:bCs/>
          <w:i/>
        </w:rPr>
        <w:t xml:space="preserve"> as part of the dedicated water supplies”. That may </w:t>
      </w:r>
      <w:proofErr w:type="spellStart"/>
      <w:r>
        <w:rPr>
          <w:b/>
          <w:bCs/>
          <w:i/>
        </w:rPr>
        <w:t>imply</w:t>
      </w:r>
      <w:proofErr w:type="spellEnd"/>
      <w:r>
        <w:rPr>
          <w:b/>
          <w:bCs/>
          <w:i/>
        </w:rPr>
        <w:t xml:space="preserve"> no accounting of the source volume is required, though the 8MAF draw was accounted. (see the Table 3-2 definitions pg. 11)  </w:t>
      </w:r>
    </w:p>
    <w:p w14:paraId="48E9A80B" w14:textId="77777777" w:rsidR="0083341F" w:rsidRDefault="00353FBA" w:rsidP="0083341F">
      <w:pPr>
        <w:rPr>
          <w:b/>
          <w:bCs/>
          <w:i/>
        </w:rPr>
      </w:pPr>
      <w:r>
        <w:pict w14:anchorId="505DAC8A">
          <v:shape id="_x0000_i1029" type="#_x0000_t75" style="width:402.75pt;height:58.5pt">
            <v:imagedata r:id="rId11" o:title=""/>
          </v:shape>
        </w:pict>
      </w:r>
    </w:p>
    <w:p w14:paraId="46E087E9" w14:textId="77777777" w:rsidR="0083341F" w:rsidRPr="0012468F" w:rsidRDefault="0083341F" w:rsidP="0083341F">
      <w:pPr>
        <w:jc w:val="right"/>
        <w:rPr>
          <w:i/>
          <w:sz w:val="22"/>
          <w:szCs w:val="22"/>
        </w:rPr>
      </w:pPr>
      <w:r w:rsidRPr="00F8267E">
        <w:rPr>
          <w:i/>
          <w:sz w:val="22"/>
          <w:szCs w:val="22"/>
        </w:rPr>
        <w:t>Page 3</w:t>
      </w:r>
      <w:r>
        <w:rPr>
          <w:i/>
          <w:sz w:val="22"/>
          <w:szCs w:val="22"/>
        </w:rPr>
        <w:t>2</w:t>
      </w:r>
      <w:r w:rsidRPr="00F8267E">
        <w:rPr>
          <w:i/>
          <w:sz w:val="22"/>
          <w:szCs w:val="22"/>
        </w:rPr>
        <w:t xml:space="preserve"> </w:t>
      </w:r>
      <w:smartTag w:uri="urn:schemas-microsoft-com:office:smarttags" w:element="place">
        <w:smartTag w:uri="urn:schemas-microsoft-com:office:smarttags" w:element="State">
          <w:r w:rsidRPr="00F8267E">
            <w:rPr>
              <w:i/>
              <w:sz w:val="22"/>
              <w:szCs w:val="22"/>
            </w:rPr>
            <w:t>California</w:t>
          </w:r>
        </w:smartTag>
      </w:smartTag>
      <w:r w:rsidRPr="00F8267E">
        <w:rPr>
          <w:i/>
          <w:sz w:val="22"/>
          <w:szCs w:val="22"/>
        </w:rPr>
        <w:t xml:space="preserve"> Water Today 2013 Update</w:t>
      </w:r>
    </w:p>
    <w:p w14:paraId="2ECACE49" w14:textId="77777777" w:rsidR="0083341F" w:rsidRDefault="0083341F">
      <w:r w:rsidRPr="006A7CE0">
        <w:rPr>
          <w:b/>
          <w:i/>
        </w:rPr>
        <w:t>That is where the unaccounted water goes and that is why the DWR doesn’t talk about it</w:t>
      </w:r>
      <w:r>
        <w:t xml:space="preserve">. </w:t>
      </w:r>
    </w:p>
    <w:p w14:paraId="35589BCA" w14:textId="77777777" w:rsidR="0083341F" w:rsidRDefault="0083341F">
      <w:r>
        <w:t xml:space="preserve">2,700 cubic kilometers of fresh water is enough for all of </w:t>
      </w:r>
      <w:smartTag w:uri="urn:schemas-microsoft-com:office:smarttags" w:element="State">
        <w:smartTag w:uri="urn:schemas-microsoft-com:office:smarttags" w:element="place">
          <w:r>
            <w:t>California</w:t>
          </w:r>
        </w:smartTag>
      </w:smartTag>
      <w:r>
        <w:t>’s human water needs (42.7MAF: urban, agricultural, industrial) for over 50 years. Add in the brackish water that is cheaper and faster to purify than seawater or sewage water and the time period is extended by about another 16 years, 50 + 16 = 66 years total.</w:t>
      </w:r>
    </w:p>
    <w:p w14:paraId="235D62FC" w14:textId="77777777" w:rsidR="00B52F27" w:rsidRDefault="00B52F27"/>
    <w:p w14:paraId="50AB25C7" w14:textId="77777777" w:rsidR="00B52F27" w:rsidRDefault="00B52F27">
      <w:r>
        <w:t xml:space="preserve">I am not advocating we start drilling into the K&amp;J aquifer. We don’t need that much </w:t>
      </w:r>
      <w:r w:rsidR="00A05764">
        <w:t>water;</w:t>
      </w:r>
      <w:r>
        <w:t xml:space="preserve"> we just need to capture some of the unaccounted water. Another 2 to 4MAF/</w:t>
      </w:r>
      <w:proofErr w:type="spellStart"/>
      <w:r>
        <w:t>yr</w:t>
      </w:r>
      <w:proofErr w:type="spellEnd"/>
      <w:r>
        <w:t xml:space="preserve"> would provide more than enough for residential customers. That number is well within the 10 year variance in rainfall from 2001 to 2010 as shown in the table above.</w:t>
      </w:r>
    </w:p>
    <w:p w14:paraId="50D52107" w14:textId="77777777" w:rsidR="00B52F27" w:rsidRDefault="00B52F27"/>
    <w:p w14:paraId="1B60EC4D" w14:textId="77777777" w:rsidR="00B52F27" w:rsidRDefault="00B52F27">
      <w:r>
        <w:t>The aquifer can be used as underground storage, by pumping water down into it during flush times and withdrawing water during dry times. Still we have to remember there is no water shortage in our state, there is an abundance of water though we need some better tools to manage our water system.</w:t>
      </w:r>
    </w:p>
    <w:p w14:paraId="705608E2" w14:textId="77777777" w:rsidR="006A7CE0" w:rsidRDefault="006A7CE0"/>
    <w:p w14:paraId="2F9FA7CF" w14:textId="77777777" w:rsidR="006A7CE0" w:rsidRDefault="006A7CE0">
      <w:r>
        <w:t xml:space="preserve">This brief summary doesn’t include many other conclusions, solutions and data in the 20 page report. It does give the reader solid evidence that 1) California has plenty of fresh </w:t>
      </w:r>
      <w:r>
        <w:lastRenderedPageBreak/>
        <w:t xml:space="preserve">water and 2) Residential water customers are blameless of the charge of causing or even exacerbating California’s water shortage hoax. The </w:t>
      </w:r>
      <w:r w:rsidR="001835B7">
        <w:t xml:space="preserve">State’s </w:t>
      </w:r>
      <w:r>
        <w:t>draconian residential water penalties of $1,000 to $10,000 are strictly punitive</w:t>
      </w:r>
      <w:r w:rsidR="001835B7">
        <w:t xml:space="preserve"> and completely unnecessary. </w:t>
      </w:r>
    </w:p>
    <w:p w14:paraId="1AF584A5" w14:textId="77777777" w:rsidR="005617FA" w:rsidRDefault="005617FA"/>
    <w:p w14:paraId="57EE7C9D" w14:textId="77777777" w:rsidR="005617FA" w:rsidRDefault="005617FA">
      <w:r>
        <w:t xml:space="preserve">In the near future, 1.5 years ahead, every resident of </w:t>
      </w:r>
      <w:smartTag w:uri="urn:schemas-microsoft-com:office:smarttags" w:element="State">
        <w:smartTag w:uri="urn:schemas-microsoft-com:office:smarttags" w:element="place">
          <w:r>
            <w:t>California</w:t>
          </w:r>
        </w:smartTag>
      </w:smartTag>
      <w:r>
        <w:t xml:space="preserve"> will face the grim mandate to decrease water consumption by 45% or receive heavy fines. This is unnecessary and is an opportunity for the Republican party to get ahead of the problem with a strategy to save the almost all the State’s residents. </w:t>
      </w:r>
    </w:p>
    <w:p w14:paraId="732F8898" w14:textId="77777777" w:rsidR="005617FA" w:rsidRDefault="005617FA"/>
    <w:p w14:paraId="01982F33" w14:textId="77777777" w:rsidR="005617FA" w:rsidRDefault="005617FA">
      <w:r>
        <w:t>The costly alternatives of desalination and reclamation of sewage water are not necessary. Their billion dollar price tags don’t have to be foisted on the taxpayers.</w:t>
      </w:r>
    </w:p>
    <w:sectPr w:rsidR="005617FA">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8C8C" w14:textId="77777777" w:rsidR="00DE28E5" w:rsidRDefault="00DE28E5">
      <w:r>
        <w:separator/>
      </w:r>
    </w:p>
  </w:endnote>
  <w:endnote w:type="continuationSeparator" w:id="0">
    <w:p w14:paraId="5A64AE90" w14:textId="77777777" w:rsidR="00DE28E5" w:rsidRDefault="00DE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FD78" w14:textId="00492809" w:rsidR="00950166" w:rsidRDefault="00950166" w:rsidP="00950166">
    <w:pPr>
      <w:pStyle w:val="Footer"/>
      <w:jc w:val="center"/>
    </w:pPr>
    <w:r>
      <w:t xml:space="preserve">John Moore </w:t>
    </w:r>
    <w:r>
      <w:fldChar w:fldCharType="begin"/>
    </w:r>
    <w:r>
      <w:instrText xml:space="preserve"> DATE \@ "M/d/yyyy" </w:instrText>
    </w:r>
    <w:r>
      <w:fldChar w:fldCharType="separate"/>
    </w:r>
    <w:r w:rsidR="00353FBA">
      <w:rPr>
        <w:noProof/>
      </w:rPr>
      <w:t>12/16/2019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E6A9" w14:textId="77777777" w:rsidR="00DE28E5" w:rsidRDefault="00DE28E5">
      <w:r>
        <w:separator/>
      </w:r>
    </w:p>
  </w:footnote>
  <w:footnote w:type="continuationSeparator" w:id="0">
    <w:p w14:paraId="42668A83" w14:textId="77777777" w:rsidR="00DE28E5" w:rsidRDefault="00DE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C876" w14:textId="77777777" w:rsidR="00950166" w:rsidRDefault="00950166" w:rsidP="00950166">
    <w:pPr>
      <w:pStyle w:val="Header"/>
      <w:jc w:val="center"/>
    </w:pPr>
    <w:smartTag w:uri="urn:schemas-microsoft-com:office:smarttags" w:element="State">
      <w:smartTag w:uri="urn:schemas-microsoft-com:office:smarttags" w:element="place">
        <w:r>
          <w:t>California</w:t>
        </w:r>
      </w:smartTag>
    </w:smartTag>
    <w:r>
      <w:t xml:space="preserve">’s Unaccounted Water, </w:t>
    </w:r>
    <w:proofErr w:type="gramStart"/>
    <w:r>
      <w:t>Brief  Version</w:t>
    </w:r>
    <w:proofErr w:type="gramEnd"/>
  </w:p>
  <w:p w14:paraId="04B628D8" w14:textId="77777777" w:rsidR="00950166" w:rsidRDefault="00950166" w:rsidP="00950166">
    <w:pPr>
      <w:pStyle w:val="Header"/>
      <w:jc w:val="center"/>
    </w:pPr>
    <w:r>
      <w:t xml:space="preserve">Page </w:t>
    </w:r>
    <w:r>
      <w:fldChar w:fldCharType="begin"/>
    </w:r>
    <w:r>
      <w:instrText xml:space="preserve"> PAGE </w:instrText>
    </w:r>
    <w:r>
      <w:fldChar w:fldCharType="separate"/>
    </w:r>
    <w:r w:rsidR="005617FA">
      <w:rPr>
        <w:noProof/>
      </w:rPr>
      <w:t>1</w:t>
    </w:r>
    <w:r>
      <w:fldChar w:fldCharType="end"/>
    </w:r>
    <w:r>
      <w:t xml:space="preserve"> of </w:t>
    </w:r>
    <w:r w:rsidR="00DE28E5">
      <w:fldChar w:fldCharType="begin"/>
    </w:r>
    <w:r w:rsidR="00DE28E5">
      <w:instrText xml:space="preserve"> NUMPAGES </w:instrText>
    </w:r>
    <w:r w:rsidR="00DE28E5">
      <w:fldChar w:fldCharType="separate"/>
    </w:r>
    <w:r w:rsidR="005617FA">
      <w:rPr>
        <w:noProof/>
      </w:rPr>
      <w:t>5</w:t>
    </w:r>
    <w:r w:rsidR="00DE28E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A37"/>
    <w:rsid w:val="000805D1"/>
    <w:rsid w:val="001128FD"/>
    <w:rsid w:val="00167A97"/>
    <w:rsid w:val="001835B7"/>
    <w:rsid w:val="001D3D93"/>
    <w:rsid w:val="002F32C0"/>
    <w:rsid w:val="003014ED"/>
    <w:rsid w:val="00317326"/>
    <w:rsid w:val="0031768C"/>
    <w:rsid w:val="00353FBA"/>
    <w:rsid w:val="00356C34"/>
    <w:rsid w:val="00417CD7"/>
    <w:rsid w:val="00425BFC"/>
    <w:rsid w:val="0043153C"/>
    <w:rsid w:val="004501DE"/>
    <w:rsid w:val="004C337F"/>
    <w:rsid w:val="005046B3"/>
    <w:rsid w:val="00505D12"/>
    <w:rsid w:val="00510F04"/>
    <w:rsid w:val="00546E6F"/>
    <w:rsid w:val="005617FA"/>
    <w:rsid w:val="006A7CE0"/>
    <w:rsid w:val="00717141"/>
    <w:rsid w:val="0083341F"/>
    <w:rsid w:val="00862AD7"/>
    <w:rsid w:val="00943C5A"/>
    <w:rsid w:val="00950166"/>
    <w:rsid w:val="009C0508"/>
    <w:rsid w:val="00A05764"/>
    <w:rsid w:val="00AB6447"/>
    <w:rsid w:val="00B16720"/>
    <w:rsid w:val="00B52F27"/>
    <w:rsid w:val="00C35ACF"/>
    <w:rsid w:val="00C72A79"/>
    <w:rsid w:val="00DD25AC"/>
    <w:rsid w:val="00DE28E5"/>
    <w:rsid w:val="00DF3C11"/>
    <w:rsid w:val="00DF4AA8"/>
    <w:rsid w:val="00E02BFB"/>
    <w:rsid w:val="00E35242"/>
    <w:rsid w:val="00E52D5E"/>
    <w:rsid w:val="00E62A37"/>
    <w:rsid w:val="00EB7237"/>
    <w:rsid w:val="00F52059"/>
    <w:rsid w:val="00F74437"/>
    <w:rsid w:val="00F852BD"/>
    <w:rsid w:val="00FC1320"/>
    <w:rsid w:val="00FD0013"/>
    <w:rsid w:val="00FD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709C7"/>
  <w15:chartTrackingRefBased/>
  <w15:docId w15:val="{52F71EEB-EF9A-4BF7-B09A-1EED2039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E6F"/>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rsid w:val="00546E6F"/>
    <w:pPr>
      <w:spacing w:line="241" w:lineRule="atLeast"/>
    </w:pPr>
    <w:rPr>
      <w:rFonts w:cs="Times New Roman"/>
      <w:color w:val="auto"/>
    </w:rPr>
  </w:style>
  <w:style w:type="character" w:styleId="Hyperlink">
    <w:name w:val="Hyperlink"/>
    <w:rsid w:val="00EB7237"/>
    <w:rPr>
      <w:color w:val="0000FF"/>
      <w:u w:val="single"/>
    </w:rPr>
  </w:style>
  <w:style w:type="paragraph" w:styleId="Header">
    <w:name w:val="header"/>
    <w:basedOn w:val="Normal"/>
    <w:rsid w:val="00950166"/>
    <w:pPr>
      <w:tabs>
        <w:tab w:val="center" w:pos="4320"/>
        <w:tab w:val="right" w:pos="8640"/>
      </w:tabs>
    </w:pPr>
  </w:style>
  <w:style w:type="paragraph" w:styleId="Footer">
    <w:name w:val="footer"/>
    <w:basedOn w:val="Normal"/>
    <w:rsid w:val="009501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hyperlink" Target="file:///C:\Users\JD\Downloads\MooreForAssem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Find the Missing California Water</vt:lpstr>
    </vt:vector>
  </TitlesOfParts>
  <Company>home</Company>
  <LinksUpToDate>false</LinksUpToDate>
  <CharactersWithSpaces>8354</CharactersWithSpaces>
  <SharedDoc>false</SharedDoc>
  <HLinks>
    <vt:vector size="6" baseType="variant">
      <vt:variant>
        <vt:i4>655450</vt:i4>
      </vt:variant>
      <vt:variant>
        <vt:i4>0</vt:i4>
      </vt:variant>
      <vt:variant>
        <vt:i4>0</vt:i4>
      </vt:variant>
      <vt:variant>
        <vt:i4>5</vt:i4>
      </vt:variant>
      <vt:variant>
        <vt:lpwstr>MooreForAssembly.com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the Missing California Water</dc:title>
  <dc:subject/>
  <dc:creator>Owner</dc:creator>
  <cp:keywords/>
  <dc:description/>
  <cp:lastModifiedBy>JD Bols</cp:lastModifiedBy>
  <cp:revision>3</cp:revision>
  <dcterms:created xsi:type="dcterms:W3CDTF">2019-09-24T18:48:00Z</dcterms:created>
  <dcterms:modified xsi:type="dcterms:W3CDTF">2019-12-17T02:55:00Z</dcterms:modified>
</cp:coreProperties>
</file>